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4"/>
        <w:gridCol w:w="2151"/>
        <w:gridCol w:w="1753"/>
        <w:gridCol w:w="1919"/>
        <w:gridCol w:w="2137"/>
        <w:gridCol w:w="2203"/>
        <w:gridCol w:w="1896"/>
        <w:gridCol w:w="1901"/>
        <w:gridCol w:w="42"/>
      </w:tblGrid>
      <w:tr w:rsidR="00CE6AA5" w:rsidRPr="002D02E5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4917AE23" w14:textId="3EB6E633" w:rsidR="00C4432A" w:rsidRPr="00C4432A" w:rsidRDefault="000D1654" w:rsidP="00C4432A">
            <w:pPr>
              <w:rPr>
                <w:rFonts w:cstheme="minorHAnsi"/>
                <w:bCs/>
                <w:color w:val="002060"/>
              </w:rPr>
            </w:pPr>
            <w:r w:rsidRPr="00030DAF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t>Standards</w:t>
            </w:r>
            <w:r w:rsidRPr="00FA6983">
              <w:rPr>
                <w:rFonts w:cstheme="minorHAnsi"/>
                <w:b/>
                <w:i/>
                <w:iCs/>
                <w:color w:val="FF0000"/>
              </w:rPr>
              <w:t>:</w:t>
            </w:r>
            <w:r w:rsidR="000B7088" w:rsidRPr="00FA6983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0B7088" w:rsidRPr="00FA6983">
              <w:rPr>
                <w:rFonts w:cstheme="minorHAnsi"/>
                <w:bCs/>
                <w:color w:val="002060"/>
              </w:rPr>
              <w:t>SB</w:t>
            </w:r>
            <w:proofErr w:type="gramStart"/>
            <w:r w:rsidR="008627E6" w:rsidRPr="00FA6983">
              <w:rPr>
                <w:rFonts w:cstheme="minorHAnsi"/>
                <w:bCs/>
                <w:color w:val="002060"/>
              </w:rPr>
              <w:t>6.</w:t>
            </w:r>
            <w:r w:rsidR="00C4432A" w:rsidRPr="00FA6983">
              <w:rPr>
                <w:rFonts w:cstheme="minorHAnsi"/>
                <w:bCs/>
                <w:color w:val="002060"/>
              </w:rPr>
              <w:t>a.</w:t>
            </w:r>
            <w:proofErr w:type="gramEnd"/>
            <w:r w:rsidR="00C4432A" w:rsidRPr="00FA6983">
              <w:rPr>
                <w:rFonts w:cstheme="minorHAnsi"/>
                <w:bCs/>
                <w:color w:val="002060"/>
              </w:rPr>
              <w:t xml:space="preserve"> Construct an explanation of how new understandings of Earth’s history, the emergence of </w:t>
            </w:r>
            <w:r w:rsidR="00C4432A" w:rsidRPr="00C4432A">
              <w:rPr>
                <w:rFonts w:cstheme="minorHAnsi"/>
                <w:bCs/>
                <w:color w:val="002060"/>
              </w:rPr>
              <w:t xml:space="preserve">new species from pre-existing species, and our understanding of genetics have influenced our understanding of biology. </w:t>
            </w:r>
          </w:p>
          <w:p w14:paraId="2C805DFE" w14:textId="77777777" w:rsidR="00C4432A" w:rsidRPr="00C4432A" w:rsidRDefault="00C4432A" w:rsidP="00C4432A">
            <w:pPr>
              <w:rPr>
                <w:rFonts w:cstheme="minorHAnsi"/>
                <w:bCs/>
                <w:color w:val="002060"/>
                <w:sz w:val="21"/>
                <w:szCs w:val="21"/>
              </w:rPr>
            </w:pPr>
            <w:r w:rsidRPr="00C4432A">
              <w:rPr>
                <w:rFonts w:cstheme="minorHAnsi"/>
                <w:bCs/>
                <w:color w:val="002060"/>
              </w:rPr>
              <w:t xml:space="preserve">b. Analyze and interpret data to explain patterns in biodiversity that result from speciation. </w:t>
            </w:r>
          </w:p>
          <w:p w14:paraId="52DCE0A4" w14:textId="6530091E" w:rsidR="00C4432A" w:rsidRPr="00C4432A" w:rsidRDefault="00C4432A" w:rsidP="00C4432A">
            <w:pPr>
              <w:rPr>
                <w:rFonts w:cstheme="minorHAnsi"/>
                <w:bCs/>
                <w:color w:val="002060"/>
                <w:sz w:val="20"/>
                <w:szCs w:val="20"/>
              </w:rPr>
            </w:pPr>
            <w:r w:rsidRPr="00C4432A">
              <w:rPr>
                <w:rFonts w:cstheme="minorHAnsi"/>
                <w:bCs/>
                <w:color w:val="002060"/>
              </w:rPr>
              <w:t xml:space="preserve">c. Construct an argument using valid and reliable sources to support the claim that evidence </w:t>
            </w:r>
            <w:r w:rsidR="000D1654" w:rsidRPr="00FA6983">
              <w:rPr>
                <w:rFonts w:cstheme="minorHAnsi"/>
                <w:bCs/>
                <w:color w:val="002060"/>
              </w:rPr>
              <w:t>f</w:t>
            </w:r>
            <w:r w:rsidRPr="00C4432A">
              <w:rPr>
                <w:rFonts w:cstheme="minorHAnsi"/>
                <w:bCs/>
                <w:color w:val="002060"/>
              </w:rPr>
              <w:t>rom comparative morphology (analogous vs. homologous structures), embryology, biochemistry (protein sequence) and genetics support the theory that all living organisms are related by way of common descent</w:t>
            </w:r>
          </w:p>
          <w:p w14:paraId="1F53D768" w14:textId="7EA2CD31" w:rsidR="000B7088" w:rsidRPr="00235868" w:rsidRDefault="000B7088" w:rsidP="00CE6AA5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D361F6" w:rsidRPr="002D02E5" w14:paraId="42B5CDC1" w14:textId="77777777" w:rsidTr="00D101A9">
        <w:trPr>
          <w:gridAfter w:val="1"/>
          <w:wAfter w:w="44" w:type="dxa"/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19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6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5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8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53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0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D101A9">
        <w:trPr>
          <w:gridAfter w:val="1"/>
          <w:wAfter w:w="44" w:type="dxa"/>
          <w:trHeight w:val="84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9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6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5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18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53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9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0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B787D" w:rsidRPr="004F52BF" w14:paraId="1562E033" w14:textId="77777777" w:rsidTr="00D101A9">
        <w:trPr>
          <w:gridAfter w:val="1"/>
          <w:wAfter w:w="44" w:type="dxa"/>
          <w:cantSplit/>
          <w:trHeight w:val="1691"/>
        </w:trPr>
        <w:tc>
          <w:tcPr>
            <w:tcW w:w="625" w:type="dxa"/>
            <w:textDirection w:val="btLr"/>
            <w:vAlign w:val="center"/>
          </w:tcPr>
          <w:p w14:paraId="25C2D54E" w14:textId="4A28B48B" w:rsidR="007B787D" w:rsidRPr="004F52BF" w:rsidRDefault="007B787D" w:rsidP="007B787D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 Day    08/</w:t>
            </w:r>
            <w:r w:rsidR="00D3222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25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  <w:vAlign w:val="center"/>
          </w:tcPr>
          <w:p w14:paraId="4CA3F50D" w14:textId="18BC7125" w:rsidR="007B787D" w:rsidRPr="004F52BF" w:rsidRDefault="007B787D" w:rsidP="007B787D">
            <w:pPr>
              <w:rPr>
                <w:sz w:val="18"/>
                <w:szCs w:val="18"/>
              </w:rPr>
            </w:pPr>
            <w:r w:rsidRPr="004F52BF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301767C" wp14:editId="55EC6CB7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1850452580" name="Picture 185045258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312F60">
              <w:rPr>
                <w:sz w:val="18"/>
                <w:szCs w:val="18"/>
              </w:rPr>
              <w:t>I</w:t>
            </w:r>
            <w:r w:rsidRPr="004F52BF">
              <w:rPr>
                <w:sz w:val="18"/>
                <w:szCs w:val="18"/>
              </w:rPr>
              <w:t xml:space="preserve">  </w:t>
            </w:r>
            <w:proofErr w:type="spellStart"/>
            <w:r w:rsidR="00760137" w:rsidRPr="00760137">
              <w:rPr>
                <w:sz w:val="18"/>
                <w:szCs w:val="18"/>
              </w:rPr>
              <w:t>I</w:t>
            </w:r>
            <w:proofErr w:type="spellEnd"/>
            <w:proofErr w:type="gramEnd"/>
            <w:r w:rsidR="00760137" w:rsidRPr="00760137">
              <w:rPr>
                <w:sz w:val="18"/>
                <w:szCs w:val="18"/>
              </w:rPr>
              <w:t xml:space="preserve"> am learning how new species form through speciation.</w:t>
            </w:r>
          </w:p>
          <w:p w14:paraId="3E7DC69C" w14:textId="4A202C66" w:rsidR="007B787D" w:rsidRPr="004F52BF" w:rsidRDefault="007B787D" w:rsidP="007B787D">
            <w:pPr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6101C81B" wp14:editId="1C6692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127000" cy="101600"/>
                  <wp:effectExtent l="0" t="0" r="6350" b="0"/>
                  <wp:wrapNone/>
                  <wp:docPr id="366743880" name="Picture 36674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52BF">
              <w:rPr>
                <w:sz w:val="18"/>
                <w:szCs w:val="18"/>
              </w:rPr>
              <w:t xml:space="preserve"> </w:t>
            </w:r>
            <w:r w:rsidRPr="00312F60">
              <w:rPr>
                <w:sz w:val="18"/>
                <w:szCs w:val="18"/>
              </w:rPr>
              <w:t>I c</w:t>
            </w:r>
            <w:r w:rsidR="00D32DD1">
              <w:rPr>
                <w:sz w:val="18"/>
                <w:szCs w:val="18"/>
              </w:rPr>
              <w:t xml:space="preserve"> </w:t>
            </w:r>
            <w:r w:rsidR="00D32DD1" w:rsidRPr="00D32DD1">
              <w:rPr>
                <w:sz w:val="18"/>
                <w:szCs w:val="18"/>
              </w:rPr>
              <w:t>I can explain the role of geographic isolation in speciation.</w:t>
            </w:r>
          </w:p>
        </w:tc>
        <w:tc>
          <w:tcPr>
            <w:tcW w:w="1760" w:type="dxa"/>
            <w:vAlign w:val="center"/>
          </w:tcPr>
          <w:p w14:paraId="7A392E21" w14:textId="7265FB58" w:rsidR="007B787D" w:rsidRPr="006F29FA" w:rsidRDefault="00575B10" w:rsidP="007B787D">
            <w:pPr>
              <w:rPr>
                <w:rFonts w:cstheme="minorHAnsi"/>
                <w:b/>
                <w:bCs/>
              </w:rPr>
            </w:pPr>
            <w:r w:rsidRPr="00575B10">
              <w:rPr>
                <w:rFonts w:cstheme="minorHAnsi"/>
                <w:b/>
                <w:bCs/>
              </w:rPr>
              <w:t>“What might cause one species to split into two?”</w:t>
            </w:r>
          </w:p>
        </w:tc>
        <w:tc>
          <w:tcPr>
            <w:tcW w:w="1953" w:type="dxa"/>
            <w:vAlign w:val="center"/>
          </w:tcPr>
          <w:p w14:paraId="7EAB918F" w14:textId="3C8BE637" w:rsidR="007B787D" w:rsidRPr="006F29FA" w:rsidRDefault="00A27B15" w:rsidP="007B787D">
            <w:pPr>
              <w:rPr>
                <w:rFonts w:cstheme="minorHAnsi"/>
                <w:b/>
                <w:bCs/>
              </w:rPr>
            </w:pPr>
            <w:r w:rsidRPr="00542B19">
              <w:rPr>
                <w:rFonts w:cstheme="minorHAnsi"/>
                <w:b/>
                <w:bCs/>
                <w:i/>
                <w:iCs/>
                <w:color w:val="FF0000"/>
              </w:rPr>
              <w:t>Introduction to Speciation</w:t>
            </w:r>
            <w:r w:rsidRPr="00542B1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575B10" w:rsidRPr="00575B10">
              <w:rPr>
                <w:rFonts w:cstheme="minorHAnsi"/>
                <w:b/>
                <w:bCs/>
              </w:rPr>
              <w:t>Teacher uses visuals (Darwin’s finches, Kaibab squirrels) to model speciation.</w:t>
            </w:r>
          </w:p>
        </w:tc>
        <w:tc>
          <w:tcPr>
            <w:tcW w:w="2018" w:type="dxa"/>
            <w:vAlign w:val="center"/>
          </w:tcPr>
          <w:tbl>
            <w:tblPr>
              <w:tblW w:w="19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B17A9C" w:rsidRPr="00B17A9C" w14:paraId="221BFB6E" w14:textId="77777777" w:rsidTr="00944BAE">
              <w:trPr>
                <w:trHeight w:val="187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6F9E63" w14:textId="77777777" w:rsidR="00B17A9C" w:rsidRPr="00B17A9C" w:rsidRDefault="00B17A9C" w:rsidP="00C4432A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  <w:r w:rsidRPr="00B17A9C">
                    <w:rPr>
                      <w:rFonts w:cstheme="minorHAnsi"/>
                      <w:b/>
                      <w:bCs/>
                    </w:rPr>
                    <w:t>Think/Pair/Share: Students classify real-world examples as sympatric or allopatric.</w:t>
                  </w:r>
                </w:p>
              </w:tc>
            </w:tr>
          </w:tbl>
          <w:p w14:paraId="26897F08" w14:textId="77777777" w:rsidR="00B17A9C" w:rsidRPr="00B17A9C" w:rsidRDefault="00B17A9C" w:rsidP="00B17A9C">
            <w:pPr>
              <w:rPr>
                <w:rFonts w:cstheme="minorHAnsi"/>
                <w:b/>
                <w:bCs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17A9C" w:rsidRPr="00B17A9C" w14:paraId="099E5141" w14:textId="77777777" w:rsidTr="00B17A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DB281B" w14:textId="77777777" w:rsidR="00B17A9C" w:rsidRPr="00B17A9C" w:rsidRDefault="00B17A9C" w:rsidP="00C4432A">
                  <w:pPr>
                    <w:framePr w:hSpace="180" w:wrap="around" w:vAnchor="page" w:hAnchor="margin" w:y="1777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6FC189B" w14:textId="00F77EC0" w:rsidR="007B787D" w:rsidRPr="006F29FA" w:rsidRDefault="007B787D" w:rsidP="007B78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  <w:vAlign w:val="center"/>
          </w:tcPr>
          <w:p w14:paraId="6048BD4F" w14:textId="3FCD5846" w:rsidR="007B787D" w:rsidRPr="006F29FA" w:rsidRDefault="00C96FE7" w:rsidP="007B787D">
            <w:pPr>
              <w:rPr>
                <w:rFonts w:cstheme="minorHAnsi"/>
                <w:b/>
              </w:rPr>
            </w:pPr>
            <w:r w:rsidRPr="00C96FE7">
              <w:rPr>
                <w:rFonts w:cstheme="minorHAnsi"/>
                <w:b/>
                <w:bCs/>
              </w:rPr>
              <w:t>Jigsaw</w:t>
            </w:r>
            <w:r w:rsidRPr="00C96FE7">
              <w:rPr>
                <w:rFonts w:cstheme="minorHAnsi"/>
                <w:b/>
              </w:rPr>
              <w:t>: Groups become experts on case studies of speciation and present findings.</w:t>
            </w:r>
          </w:p>
        </w:tc>
        <w:tc>
          <w:tcPr>
            <w:tcW w:w="1896" w:type="dxa"/>
            <w:vAlign w:val="center"/>
          </w:tcPr>
          <w:p w14:paraId="61937915" w14:textId="5F1ED6A1" w:rsidR="007B787D" w:rsidRPr="006F29FA" w:rsidRDefault="00C96FE7" w:rsidP="007B787D">
            <w:pPr>
              <w:rPr>
                <w:rFonts w:cstheme="minorHAnsi"/>
                <w:b/>
                <w:bCs/>
              </w:rPr>
            </w:pPr>
            <w:r w:rsidRPr="00C96FE7">
              <w:rPr>
                <w:rFonts w:cstheme="minorHAnsi"/>
                <w:b/>
                <w:bCs/>
              </w:rPr>
              <w:t>Graphic organizer: Compare/contrast chart (sympatric vs. allopatric)</w:t>
            </w:r>
          </w:p>
        </w:tc>
        <w:tc>
          <w:tcPr>
            <w:tcW w:w="1908" w:type="dxa"/>
            <w:vAlign w:val="center"/>
          </w:tcPr>
          <w:p w14:paraId="7198FE5B" w14:textId="36411FF3" w:rsidR="007B787D" w:rsidRPr="006F29FA" w:rsidRDefault="00612FB2" w:rsidP="007B7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612FB2">
              <w:rPr>
                <w:rFonts w:ascii="Times New Roman" w:eastAsia="Times New Roman" w:hAnsi="Times New Roman" w:cs="Times New Roman"/>
                <w:b/>
                <w:bCs/>
              </w:rPr>
              <w:t>xit Ticket:</w:t>
            </w:r>
            <w:r w:rsidRPr="00612FB2">
              <w:rPr>
                <w:rFonts w:ascii="Times New Roman" w:eastAsia="Times New Roman" w:hAnsi="Times New Roman" w:cs="Times New Roman"/>
              </w:rPr>
              <w:t xml:space="preserve"> Write one real-world example of each type of speciation.</w:t>
            </w:r>
          </w:p>
        </w:tc>
      </w:tr>
      <w:tr w:rsidR="002D3C2B" w:rsidRPr="004F52BF" w14:paraId="43A640EF" w14:textId="77777777" w:rsidTr="00D101A9">
        <w:trPr>
          <w:gridAfter w:val="1"/>
          <w:wAfter w:w="44" w:type="dxa"/>
          <w:cantSplit/>
          <w:trHeight w:val="1691"/>
        </w:trPr>
        <w:tc>
          <w:tcPr>
            <w:tcW w:w="625" w:type="dxa"/>
            <w:textDirection w:val="btLr"/>
            <w:vAlign w:val="center"/>
          </w:tcPr>
          <w:p w14:paraId="4701710E" w14:textId="2A0E7C45" w:rsidR="002D3C2B" w:rsidRPr="004F52BF" w:rsidRDefault="002D3C2B" w:rsidP="002D3C2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19B50344" w:rsidR="002D3C2B" w:rsidRPr="004F52BF" w:rsidRDefault="002D3C2B" w:rsidP="002D3C2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08/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26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</w:tcPr>
          <w:p w14:paraId="0A7CFE3D" w14:textId="26648A41" w:rsidR="002D3C2B" w:rsidRPr="004F52BF" w:rsidRDefault="002D3C2B" w:rsidP="002D3C2B">
            <w:pPr>
              <w:pStyle w:val="Heading3"/>
              <w:rPr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F54DF3">
              <w:rPr>
                <w:sz w:val="18"/>
                <w:szCs w:val="18"/>
              </w:rPr>
              <w:t>I am learning to identify and describe major patterns of evolution.</w:t>
            </w:r>
          </w:p>
          <w:p w14:paraId="7F0E88EC" w14:textId="50F7393F" w:rsidR="002D3C2B" w:rsidRPr="004F52BF" w:rsidRDefault="002D3C2B" w:rsidP="002D3C2B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274616">
              <w:rPr>
                <w:sz w:val="18"/>
                <w:szCs w:val="18"/>
              </w:rPr>
              <w:t>I can define convergent, divergent, and coevolution.</w:t>
            </w:r>
          </w:p>
          <w:p w14:paraId="567EAD6A" w14:textId="6BA7C6FC" w:rsidR="002D3C2B" w:rsidRPr="004F52BF" w:rsidRDefault="002D3C2B" w:rsidP="002D3C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</w:tcPr>
          <w:p w14:paraId="54CF9E90" w14:textId="035023CB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lastRenderedPageBreak/>
              <w:t>Concept Sort: Classify example cards into “same/different pattern.”</w:t>
            </w:r>
          </w:p>
        </w:tc>
        <w:tc>
          <w:tcPr>
            <w:tcW w:w="1953" w:type="dxa"/>
          </w:tcPr>
          <w:p w14:paraId="64BBBD17" w14:textId="4D463001" w:rsidR="001307BE" w:rsidRPr="00845CA1" w:rsidRDefault="00917B97" w:rsidP="002D3C2B">
            <w:pPr>
              <w:rPr>
                <w:b/>
                <w:bCs/>
                <w:i/>
                <w:iCs/>
                <w:color w:val="FF0000"/>
              </w:rPr>
            </w:pPr>
            <w:r w:rsidRPr="00845CA1">
              <w:rPr>
                <w:b/>
                <w:bCs/>
                <w:i/>
                <w:iCs/>
                <w:color w:val="FF0000"/>
              </w:rPr>
              <w:t>Patterns of Evolution</w:t>
            </w:r>
          </w:p>
          <w:p w14:paraId="3C02D919" w14:textId="0A867ED1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t>Direct instruction with diagrams and short video clip.</w:t>
            </w:r>
          </w:p>
        </w:tc>
        <w:tc>
          <w:tcPr>
            <w:tcW w:w="2018" w:type="dxa"/>
          </w:tcPr>
          <w:p w14:paraId="544F654E" w14:textId="41CB7DFD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t>Reciprocal Teaching: Students lead small-group discussions on examples.</w:t>
            </w:r>
          </w:p>
        </w:tc>
        <w:tc>
          <w:tcPr>
            <w:tcW w:w="2253" w:type="dxa"/>
          </w:tcPr>
          <w:p w14:paraId="04EE3748" w14:textId="36AD351B" w:rsidR="002D3C2B" w:rsidRPr="006F29FA" w:rsidRDefault="002D3C2B" w:rsidP="002D3C2B">
            <w:pPr>
              <w:rPr>
                <w:rFonts w:cstheme="minorHAnsi"/>
                <w:b/>
              </w:rPr>
            </w:pPr>
            <w:r>
              <w:t>Teams analyze novel examples and argue which evolutionary pattern they fit.</w:t>
            </w:r>
          </w:p>
        </w:tc>
        <w:tc>
          <w:tcPr>
            <w:tcW w:w="1896" w:type="dxa"/>
          </w:tcPr>
          <w:p w14:paraId="41CB85BF" w14:textId="2DDB150A" w:rsidR="002D3C2B" w:rsidRPr="006F29FA" w:rsidRDefault="002D3C2B" w:rsidP="002D3C2B">
            <w:pPr>
              <w:rPr>
                <w:rFonts w:cstheme="minorHAnsi"/>
                <w:b/>
                <w:bCs/>
              </w:rPr>
            </w:pPr>
            <w:r>
              <w:t>Written explanation: Justify classification of a new example using evidence.</w:t>
            </w:r>
          </w:p>
        </w:tc>
        <w:tc>
          <w:tcPr>
            <w:tcW w:w="1908" w:type="dxa"/>
          </w:tcPr>
          <w:p w14:paraId="37D6B9E4" w14:textId="48C2FE5E" w:rsidR="002D3C2B" w:rsidRPr="006F29FA" w:rsidRDefault="002D3C2B" w:rsidP="002D3C2B">
            <w:pPr>
              <w:rPr>
                <w:rFonts w:ascii="Times New Roman" w:eastAsia="Times New Roman" w:hAnsi="Times New Roman" w:cs="Times New Roman"/>
              </w:rPr>
            </w:pPr>
            <w:r>
              <w:t>3-2-1 Reflection: 3 patterns, 2 examples, 1 question.</w:t>
            </w:r>
          </w:p>
        </w:tc>
      </w:tr>
      <w:tr w:rsidR="00E446A7" w:rsidRPr="004F52BF" w14:paraId="564B18BB" w14:textId="77777777" w:rsidTr="00D101A9">
        <w:trPr>
          <w:gridAfter w:val="1"/>
          <w:wAfter w:w="44" w:type="dxa"/>
          <w:cantSplit/>
          <w:trHeight w:val="1871"/>
        </w:trPr>
        <w:tc>
          <w:tcPr>
            <w:tcW w:w="625" w:type="dxa"/>
            <w:textDirection w:val="btLr"/>
            <w:vAlign w:val="center"/>
          </w:tcPr>
          <w:p w14:paraId="18243B99" w14:textId="2A002FA1" w:rsidR="00E446A7" w:rsidRPr="004F52BF" w:rsidRDefault="00E446A7" w:rsidP="00E446A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675F27B5" w:rsidR="00E446A7" w:rsidRPr="004F52BF" w:rsidRDefault="00E446A7" w:rsidP="00E446A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08/2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7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</w:tcPr>
          <w:p w14:paraId="7F8D6E56" w14:textId="64467244" w:rsidR="00E446A7" w:rsidRPr="004F52BF" w:rsidRDefault="00E446A7" w:rsidP="00E446A7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6BCBABDF" wp14:editId="646AEE75">
                  <wp:extent cx="160020" cy="114300"/>
                  <wp:effectExtent l="0" t="0" r="0" b="0"/>
                  <wp:docPr id="345722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3F43B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3F43BB">
              <w:rPr>
                <w:sz w:val="18"/>
                <w:szCs w:val="18"/>
              </w:rPr>
              <w:t>: I am learning how extinction events influence adaptive radiation.</w:t>
            </w:r>
          </w:p>
          <w:p w14:paraId="6FCEE1D5" w14:textId="77777777" w:rsidR="00E446A7" w:rsidRPr="004F52BF" w:rsidRDefault="00E446A7" w:rsidP="00E446A7">
            <w:pPr>
              <w:rPr>
                <w:sz w:val="18"/>
                <w:szCs w:val="18"/>
              </w:rPr>
            </w:pPr>
          </w:p>
          <w:p w14:paraId="7E0EF547" w14:textId="61C8D1C5" w:rsidR="00E446A7" w:rsidRPr="004F52BF" w:rsidRDefault="00E446A7" w:rsidP="00E446A7">
            <w:pPr>
              <w:rPr>
                <w:rFonts w:cstheme="minorHAnsi"/>
                <w:b/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FBAEB60" wp14:editId="10E48610">
                  <wp:extent cx="118110" cy="94615"/>
                  <wp:effectExtent l="0" t="0" r="0" b="635"/>
                  <wp:docPr id="1057202114" name="Picture 105720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sz w:val="18"/>
                <w:szCs w:val="18"/>
              </w:rPr>
              <w:t xml:space="preserve">  </w:t>
            </w:r>
            <w:r w:rsidRPr="006F27F0">
              <w:t xml:space="preserve"> </w:t>
            </w:r>
            <w:r w:rsidRPr="006F27F0">
              <w:rPr>
                <w:sz w:val="18"/>
                <w:szCs w:val="18"/>
              </w:rPr>
              <w:t>: I can analyze fossil evidence of adaptive radiation.</w:t>
            </w:r>
            <w:r w:rsidRPr="006F27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</w:tcPr>
          <w:p w14:paraId="1A69A2A1" w14:textId="4AEC4441" w:rsidR="00E446A7" w:rsidRPr="006F29FA" w:rsidRDefault="00E446A7" w:rsidP="00E446A7">
            <w:pPr>
              <w:rPr>
                <w:rFonts w:cstheme="minorHAnsi"/>
                <w:b/>
                <w:bCs/>
              </w:rPr>
            </w:pPr>
            <w:r>
              <w:t>Image Prompt: Fossil record from Cambrian explosion → students predict what happened.</w:t>
            </w:r>
          </w:p>
        </w:tc>
        <w:tc>
          <w:tcPr>
            <w:tcW w:w="1953" w:type="dxa"/>
          </w:tcPr>
          <w:p w14:paraId="77EB6104" w14:textId="77777777" w:rsidR="00D101A9" w:rsidRDefault="00D101A9" w:rsidP="00E446A7">
            <w:pPr>
              <w:rPr>
                <w:b/>
                <w:bCs/>
                <w:i/>
                <w:iCs/>
                <w:color w:val="FF0000"/>
              </w:rPr>
            </w:pPr>
            <w:r w:rsidRPr="00D101A9">
              <w:rPr>
                <w:b/>
                <w:bCs/>
                <w:i/>
                <w:iCs/>
                <w:color w:val="FF0000"/>
              </w:rPr>
              <w:t>Adaptive Radiation</w:t>
            </w:r>
          </w:p>
          <w:p w14:paraId="1EE4AD17" w14:textId="21634218" w:rsidR="00E446A7" w:rsidRPr="006F29FA" w:rsidRDefault="00D101A9" w:rsidP="00E446A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101A9">
              <w:rPr>
                <w:b/>
                <w:bCs/>
                <w:i/>
                <w:iCs/>
                <w:color w:val="FF0000"/>
              </w:rPr>
              <w:t xml:space="preserve"> &amp; Extinction</w:t>
            </w:r>
            <w:r w:rsidRPr="00D101A9">
              <w:rPr>
                <w:color w:val="FF0000"/>
              </w:rPr>
              <w:t xml:space="preserve"> </w:t>
            </w:r>
            <w:r w:rsidR="00E446A7">
              <w:t>Adaptive radiation, extinction events, biodiversity shifts.</w:t>
            </w:r>
          </w:p>
        </w:tc>
        <w:tc>
          <w:tcPr>
            <w:tcW w:w="2018" w:type="dxa"/>
          </w:tcPr>
          <w:p w14:paraId="45D10E6B" w14:textId="4D5DD130" w:rsidR="00E446A7" w:rsidRPr="006F29FA" w:rsidRDefault="00E446A7" w:rsidP="00E446A7">
            <w:pPr>
              <w:rPr>
                <w:rFonts w:cstheme="minorHAnsi"/>
                <w:b/>
                <w:bCs/>
              </w:rPr>
            </w:pPr>
            <w:r>
              <w:t>Teacher-guided Cause-and-Effect chart (Event → Extinction → Adaptive Radiation).</w:t>
            </w:r>
          </w:p>
        </w:tc>
        <w:tc>
          <w:tcPr>
            <w:tcW w:w="2253" w:type="dxa"/>
          </w:tcPr>
          <w:p w14:paraId="0022E828" w14:textId="232EFA87" w:rsidR="00E446A7" w:rsidRPr="006F29FA" w:rsidRDefault="00E446A7" w:rsidP="00E446A7">
            <w:pPr>
              <w:rPr>
                <w:rFonts w:cstheme="minorHAnsi"/>
                <w:b/>
              </w:rPr>
            </w:pPr>
            <w:r>
              <w:t xml:space="preserve">Expert Groups: Each group </w:t>
            </w:r>
            <w:proofErr w:type="gramStart"/>
            <w:r>
              <w:t>researches</w:t>
            </w:r>
            <w:proofErr w:type="gramEnd"/>
            <w:r>
              <w:t xml:space="preserve"> one extinction event and presents outcomes.</w:t>
            </w:r>
          </w:p>
        </w:tc>
        <w:tc>
          <w:tcPr>
            <w:tcW w:w="1896" w:type="dxa"/>
          </w:tcPr>
          <w:p w14:paraId="5630EC5E" w14:textId="5C4DC995" w:rsidR="00E446A7" w:rsidRPr="006F29FA" w:rsidRDefault="00E446A7" w:rsidP="00E446A7">
            <w:pPr>
              <w:rPr>
                <w:rFonts w:cstheme="minorHAnsi"/>
                <w:b/>
                <w:bCs/>
              </w:rPr>
            </w:pPr>
            <w:r>
              <w:t>Written analysis: “How might human activity lead to future adaptive radiations?”</w:t>
            </w:r>
          </w:p>
        </w:tc>
        <w:tc>
          <w:tcPr>
            <w:tcW w:w="1908" w:type="dxa"/>
          </w:tcPr>
          <w:p w14:paraId="2DE8C7F0" w14:textId="2F3B5057" w:rsidR="00E446A7" w:rsidRPr="006F29FA" w:rsidRDefault="00E446A7" w:rsidP="00E446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t>Think/Pair/Share: Predict which organisms might radiate after a modern extinction.</w:t>
            </w:r>
          </w:p>
        </w:tc>
      </w:tr>
      <w:tr w:rsidR="008F7615" w:rsidRPr="004F52BF" w14:paraId="2A78BB25" w14:textId="77777777" w:rsidTr="00D101A9">
        <w:trPr>
          <w:gridAfter w:val="1"/>
          <w:wAfter w:w="44" w:type="dxa"/>
          <w:cantSplit/>
          <w:trHeight w:val="2507"/>
        </w:trPr>
        <w:tc>
          <w:tcPr>
            <w:tcW w:w="625" w:type="dxa"/>
            <w:textDirection w:val="btLr"/>
            <w:vAlign w:val="center"/>
          </w:tcPr>
          <w:p w14:paraId="01EBA9F9" w14:textId="77777777" w:rsidR="008F7615" w:rsidRPr="004F52BF" w:rsidRDefault="008F7615" w:rsidP="008F761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6F6C6FD9" w:rsidR="008F7615" w:rsidRPr="004F52BF" w:rsidRDefault="008F7615" w:rsidP="008F761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8/2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8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219" w:type="dxa"/>
          </w:tcPr>
          <w:p w14:paraId="79791962" w14:textId="33FAE36A" w:rsidR="008F7615" w:rsidRPr="004F52BF" w:rsidRDefault="00000000" w:rsidP="008F7615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5C53B0C8">
                <v:shape id="_x0000_i1027" type="#_x0000_t75" style="width:12.6pt;height:9pt;flip:x;visibility:visible;mso-wrap-style:square">
                  <v:imagedata r:id="rId13" o:title=""/>
                </v:shape>
              </w:pict>
            </w:r>
            <w:r w:rsidR="008F7615" w:rsidRPr="005F70A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8F7615" w:rsidRPr="005F70A2">
              <w:rPr>
                <w:rFonts w:cstheme="minorHAnsi"/>
                <w:b/>
                <w:sz w:val="18"/>
                <w:szCs w:val="18"/>
              </w:rPr>
              <w:t>: I am learning to interpret and construct cladograms.</w:t>
            </w:r>
          </w:p>
          <w:p w14:paraId="28374183" w14:textId="77777777" w:rsidR="008F7615" w:rsidRPr="004F52BF" w:rsidRDefault="008F7615" w:rsidP="008F7615">
            <w:pPr>
              <w:rPr>
                <w:sz w:val="18"/>
                <w:szCs w:val="18"/>
              </w:rPr>
            </w:pPr>
          </w:p>
          <w:p w14:paraId="1CD687C1" w14:textId="336A047C" w:rsidR="008F7615" w:rsidRPr="004F52BF" w:rsidRDefault="008F7615" w:rsidP="008F7615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F52BF">
              <w:rPr>
                <w:sz w:val="18"/>
                <w:szCs w:val="18"/>
              </w:rPr>
              <w:t xml:space="preserve"> </w:t>
            </w:r>
            <w:r w:rsidRPr="00283F62">
              <w:t xml:space="preserve"> </w:t>
            </w:r>
            <w:r w:rsidRPr="00283F62">
              <w:rPr>
                <w:sz w:val="18"/>
                <w:szCs w:val="18"/>
              </w:rPr>
              <w:t>I can identify common ancestry on a cladogram.</w:t>
            </w:r>
          </w:p>
          <w:p w14:paraId="4BA88B9A" w14:textId="6D22A711" w:rsidR="008F7615" w:rsidRPr="004F52BF" w:rsidRDefault="008F7615" w:rsidP="008F76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0" w:type="dxa"/>
          </w:tcPr>
          <w:p w14:paraId="37F1D968" w14:textId="675EF3F8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Vocabulary Review: clade, node, common ancestor.</w:t>
            </w:r>
          </w:p>
        </w:tc>
        <w:tc>
          <w:tcPr>
            <w:tcW w:w="1953" w:type="dxa"/>
          </w:tcPr>
          <w:p w14:paraId="1195F553" w14:textId="5AF6160F" w:rsidR="0084231B" w:rsidRPr="00C2743F" w:rsidRDefault="00C2743F" w:rsidP="008F7615">
            <w:pPr>
              <w:rPr>
                <w:b/>
                <w:bCs/>
                <w:i/>
                <w:iCs/>
                <w:color w:val="FF0000"/>
              </w:rPr>
            </w:pPr>
            <w:r w:rsidRPr="00C2743F">
              <w:rPr>
                <w:b/>
                <w:bCs/>
                <w:i/>
                <w:iCs/>
                <w:color w:val="FF0000"/>
              </w:rPr>
              <w:t>Cladograms &amp; Phylogenetic Trees</w:t>
            </w:r>
          </w:p>
          <w:p w14:paraId="1C006E23" w14:textId="71CAF13F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Teacher models how to read cladograms (vertebrate example).</w:t>
            </w:r>
          </w:p>
        </w:tc>
        <w:tc>
          <w:tcPr>
            <w:tcW w:w="2018" w:type="dxa"/>
          </w:tcPr>
          <w:p w14:paraId="578DEA5D" w14:textId="7BF79F81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Guided practice: Interpreting a primate cladogram as a class.</w:t>
            </w:r>
          </w:p>
        </w:tc>
        <w:tc>
          <w:tcPr>
            <w:tcW w:w="2253" w:type="dxa"/>
          </w:tcPr>
          <w:p w14:paraId="7A64CDB8" w14:textId="65AF2241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Create Visuals: Groups construct cladograms from a given trait data set.</w:t>
            </w:r>
          </w:p>
        </w:tc>
        <w:tc>
          <w:tcPr>
            <w:tcW w:w="1896" w:type="dxa"/>
          </w:tcPr>
          <w:p w14:paraId="0835072E" w14:textId="0AC20456" w:rsidR="008F7615" w:rsidRPr="006F29FA" w:rsidRDefault="008F7615" w:rsidP="008F7615">
            <w:pPr>
              <w:rPr>
                <w:rFonts w:cstheme="minorHAnsi"/>
                <w:b/>
                <w:bCs/>
              </w:rPr>
            </w:pPr>
            <w:r>
              <w:t>Independent practice: Build a mini cladogram with insect traits.</w:t>
            </w:r>
          </w:p>
        </w:tc>
        <w:tc>
          <w:tcPr>
            <w:tcW w:w="1908" w:type="dxa"/>
          </w:tcPr>
          <w:p w14:paraId="75612296" w14:textId="502D2039" w:rsidR="008F7615" w:rsidRPr="006F29FA" w:rsidRDefault="008F7615" w:rsidP="008F7615">
            <w:pPr>
              <w:rPr>
                <w:rFonts w:ascii="Times New Roman" w:eastAsia="Times New Roman" w:hAnsi="Times New Roman" w:cs="Times New Roman"/>
              </w:rPr>
            </w:pPr>
            <w:r>
              <w:t>Exit Slip: One sentence on how cladograms show evolutionary relationships.</w:t>
            </w:r>
          </w:p>
        </w:tc>
      </w:tr>
      <w:tr w:rsidR="007E774C" w:rsidRPr="004F52BF" w14:paraId="4C1484AE" w14:textId="77777777" w:rsidTr="00D101A9">
        <w:trPr>
          <w:gridAfter w:val="1"/>
          <w:wAfter w:w="44" w:type="dxa"/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0150207F" w14:textId="3CDDAD1C" w:rsidR="007E774C" w:rsidRPr="004F52BF" w:rsidRDefault="007E774C" w:rsidP="007E774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134F925A" w:rsidR="007E774C" w:rsidRPr="004F52BF" w:rsidRDefault="007E774C" w:rsidP="007E774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08/2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219" w:type="dxa"/>
            <w:vAlign w:val="center"/>
          </w:tcPr>
          <w:p w14:paraId="6C82EE97" w14:textId="5A9C7BEB" w:rsidR="007E774C" w:rsidRPr="004F52BF" w:rsidRDefault="007E774C" w:rsidP="007E774C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4F52BF">
              <w:rPr>
                <w:noProof/>
                <w:sz w:val="18"/>
                <w:szCs w:val="18"/>
              </w:rPr>
              <w:drawing>
                <wp:inline distT="0" distB="0" distL="0" distR="0" wp14:anchorId="78B901B1" wp14:editId="65AFA481">
                  <wp:extent cx="158115" cy="114300"/>
                  <wp:effectExtent l="0" t="0" r="0" b="0"/>
                  <wp:docPr id="7390186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811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B68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0B6802">
              <w:rPr>
                <w:sz w:val="18"/>
                <w:szCs w:val="18"/>
              </w:rPr>
              <w:t>: I am learning how human actions affect biodiversity</w:t>
            </w:r>
          </w:p>
          <w:p w14:paraId="76080A78" w14:textId="77777777" w:rsidR="007E774C" w:rsidRPr="004F52BF" w:rsidRDefault="007E774C" w:rsidP="007E774C">
            <w:pPr>
              <w:rPr>
                <w:sz w:val="18"/>
                <w:szCs w:val="18"/>
              </w:rPr>
            </w:pPr>
          </w:p>
          <w:p w14:paraId="2D8681ED" w14:textId="3449E362" w:rsidR="007E774C" w:rsidRPr="004F52BF" w:rsidRDefault="007E774C" w:rsidP="007E774C">
            <w:pPr>
              <w:spacing w:after="160" w:line="278" w:lineRule="auto"/>
              <w:rPr>
                <w:sz w:val="18"/>
                <w:szCs w:val="18"/>
              </w:rPr>
            </w:pPr>
            <w:r w:rsidRPr="004F52BF">
              <w:rPr>
                <w:rFonts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C331CF8" wp14:editId="6FEB0E96">
                  <wp:extent cx="118110" cy="94615"/>
                  <wp:effectExtent l="0" t="0" r="0" b="635"/>
                  <wp:docPr id="1276829234" name="Picture 127682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2B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43149A">
              <w:rPr>
                <w:sz w:val="18"/>
                <w:szCs w:val="18"/>
              </w:rPr>
              <w:t xml:space="preserve"> I can analyze threats to biodiversity.</w:t>
            </w:r>
            <w:r w:rsidRPr="0043149A">
              <w:rPr>
                <w:sz w:val="18"/>
                <w:szCs w:val="18"/>
              </w:rPr>
              <w:br/>
            </w:r>
          </w:p>
          <w:p w14:paraId="7E7511D5" w14:textId="76962291" w:rsidR="007E774C" w:rsidRPr="004F52BF" w:rsidRDefault="007E774C" w:rsidP="007E774C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312F60">
              <w:rPr>
                <w:sz w:val="18"/>
                <w:szCs w:val="18"/>
              </w:rPr>
              <w:t>.</w:t>
            </w:r>
          </w:p>
        </w:tc>
        <w:tc>
          <w:tcPr>
            <w:tcW w:w="1760" w:type="dxa"/>
          </w:tcPr>
          <w:p w14:paraId="6C3A1E46" w14:textId="48CE97B7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Anticipation Guide: Agree/Disagree on biodiversity statements.</w:t>
            </w:r>
          </w:p>
        </w:tc>
        <w:tc>
          <w:tcPr>
            <w:tcW w:w="1953" w:type="dxa"/>
          </w:tcPr>
          <w:p w14:paraId="2AA64189" w14:textId="472CE6C8" w:rsidR="00413743" w:rsidRPr="00E15BB9" w:rsidRDefault="00413743" w:rsidP="007E774C">
            <w:pPr>
              <w:rPr>
                <w:b/>
                <w:bCs/>
                <w:color w:val="FF0000"/>
              </w:rPr>
            </w:pPr>
            <w:r w:rsidRPr="00E15BB9">
              <w:rPr>
                <w:b/>
                <w:bCs/>
                <w:color w:val="FF0000"/>
              </w:rPr>
              <w:t>Human Impact on Biodiversity &amp; Review</w:t>
            </w:r>
          </w:p>
          <w:p w14:paraId="0CA8540D" w14:textId="00893441" w:rsidR="007E774C" w:rsidRPr="006F29FA" w:rsidRDefault="007E774C" w:rsidP="007E774C">
            <w:pPr>
              <w:rPr>
                <w:rFonts w:cstheme="minorHAnsi"/>
              </w:rPr>
            </w:pPr>
            <w:r>
              <w:t>Teacher models human impact (habitat loss, climate change, invasive species).</w:t>
            </w:r>
          </w:p>
        </w:tc>
        <w:tc>
          <w:tcPr>
            <w:tcW w:w="2018" w:type="dxa"/>
          </w:tcPr>
          <w:p w14:paraId="30AD2A80" w14:textId="4DE4C068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Socratic Seminar: Students discuss “Should humans actively preserve biodiversity?”</w:t>
            </w:r>
          </w:p>
        </w:tc>
        <w:tc>
          <w:tcPr>
            <w:tcW w:w="2253" w:type="dxa"/>
          </w:tcPr>
          <w:p w14:paraId="7E4437AE" w14:textId="5BB62FEB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Structured Debate: Groups argue for or against conservation strategies.</w:t>
            </w:r>
          </w:p>
        </w:tc>
        <w:tc>
          <w:tcPr>
            <w:tcW w:w="1896" w:type="dxa"/>
          </w:tcPr>
          <w:p w14:paraId="1A18FD7B" w14:textId="775937EA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Reflective essay: “Which conservation strategy is most effective and why?”</w:t>
            </w:r>
          </w:p>
        </w:tc>
        <w:tc>
          <w:tcPr>
            <w:tcW w:w="1908" w:type="dxa"/>
          </w:tcPr>
          <w:p w14:paraId="4BC1277B" w14:textId="34C2FB47" w:rsidR="007E774C" w:rsidRPr="006F29FA" w:rsidRDefault="007E774C" w:rsidP="007E774C">
            <w:pPr>
              <w:rPr>
                <w:rFonts w:cstheme="minorHAnsi"/>
                <w:b/>
                <w:bCs/>
              </w:rPr>
            </w:pPr>
            <w:r>
              <w:t>Exit Ticket: Write one personal action to support biodiversity.</w:t>
            </w: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8487" w14:textId="77777777" w:rsidR="00E47C27" w:rsidRDefault="00E47C27" w:rsidP="00B8594D">
      <w:pPr>
        <w:spacing w:after="0" w:line="240" w:lineRule="auto"/>
      </w:pPr>
      <w:r>
        <w:separator/>
      </w:r>
    </w:p>
  </w:endnote>
  <w:endnote w:type="continuationSeparator" w:id="0">
    <w:p w14:paraId="3B71E879" w14:textId="77777777" w:rsidR="00E47C27" w:rsidRDefault="00E47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4CD4" w14:textId="77777777" w:rsidR="00A54340" w:rsidRDefault="00A5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D02F" w14:textId="77777777" w:rsidR="00A54340" w:rsidRDefault="00A5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7719" w14:textId="77777777" w:rsidR="00A54340" w:rsidRDefault="00A5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0977" w14:textId="77777777" w:rsidR="00E47C27" w:rsidRDefault="00E47C27" w:rsidP="00B8594D">
      <w:pPr>
        <w:spacing w:after="0" w:line="240" w:lineRule="auto"/>
      </w:pPr>
      <w:r>
        <w:separator/>
      </w:r>
    </w:p>
  </w:footnote>
  <w:footnote w:type="continuationSeparator" w:id="0">
    <w:p w14:paraId="4786D852" w14:textId="77777777" w:rsidR="00E47C27" w:rsidRDefault="00E47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3924" w14:textId="77777777" w:rsidR="00A54340" w:rsidRDefault="00A5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1814CF44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FC2057">
      <w:rPr>
        <w:b/>
        <w:bCs/>
        <w:color w:val="0070C0"/>
        <w:sz w:val="28"/>
        <w:szCs w:val="32"/>
      </w:rPr>
      <w:t xml:space="preserve">August </w:t>
    </w:r>
    <w:r w:rsidR="00233297">
      <w:rPr>
        <w:b/>
        <w:bCs/>
        <w:color w:val="0070C0"/>
        <w:sz w:val="28"/>
        <w:szCs w:val="32"/>
      </w:rPr>
      <w:t>25</w:t>
    </w:r>
    <w:r w:rsidR="00FC2057">
      <w:rPr>
        <w:b/>
        <w:bCs/>
        <w:color w:val="0070C0"/>
        <w:sz w:val="28"/>
        <w:szCs w:val="32"/>
      </w:rPr>
      <w:t>th</w:t>
    </w:r>
    <w:r w:rsidR="00BC3560" w:rsidRPr="00B221DF">
      <w:rPr>
        <w:b/>
        <w:bCs/>
        <w:color w:val="0070C0"/>
        <w:sz w:val="28"/>
        <w:szCs w:val="32"/>
      </w:rPr>
      <w:t xml:space="preserve"> </w:t>
    </w:r>
    <w:r w:rsidR="00DA3BF6" w:rsidRPr="00B221DF">
      <w:rPr>
        <w:b/>
        <w:bCs/>
        <w:color w:val="0070C0"/>
        <w:sz w:val="28"/>
        <w:szCs w:val="32"/>
      </w:rPr>
      <w:t xml:space="preserve">to </w:t>
    </w:r>
    <w:r w:rsidR="00B221DF" w:rsidRPr="00B221DF">
      <w:rPr>
        <w:b/>
        <w:bCs/>
        <w:color w:val="0070C0"/>
        <w:sz w:val="28"/>
        <w:szCs w:val="32"/>
      </w:rPr>
      <w:t>A</w:t>
    </w:r>
    <w:r w:rsidR="00995024">
      <w:rPr>
        <w:b/>
        <w:bCs/>
        <w:color w:val="0070C0"/>
        <w:sz w:val="28"/>
        <w:szCs w:val="32"/>
      </w:rPr>
      <w:t>ugu</w:t>
    </w:r>
    <w:r w:rsidR="00233297">
      <w:rPr>
        <w:b/>
        <w:bCs/>
        <w:color w:val="0070C0"/>
        <w:sz w:val="28"/>
        <w:szCs w:val="32"/>
      </w:rPr>
      <w:t>st 29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B1C9" w14:textId="77777777" w:rsidR="00A54340" w:rsidRDefault="00A5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47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24"/>
  </w:num>
  <w:num w:numId="2" w16cid:durableId="427242304">
    <w:abstractNumId w:val="6"/>
  </w:num>
  <w:num w:numId="3" w16cid:durableId="1562904589">
    <w:abstractNumId w:val="17"/>
  </w:num>
  <w:num w:numId="4" w16cid:durableId="1538927313">
    <w:abstractNumId w:val="14"/>
  </w:num>
  <w:num w:numId="5" w16cid:durableId="720443845">
    <w:abstractNumId w:val="16"/>
  </w:num>
  <w:num w:numId="6" w16cid:durableId="1318850393">
    <w:abstractNumId w:val="25"/>
  </w:num>
  <w:num w:numId="7" w16cid:durableId="1325816950">
    <w:abstractNumId w:val="26"/>
  </w:num>
  <w:num w:numId="8" w16cid:durableId="863135771">
    <w:abstractNumId w:val="2"/>
  </w:num>
  <w:num w:numId="9" w16cid:durableId="2026663177">
    <w:abstractNumId w:val="4"/>
  </w:num>
  <w:num w:numId="10" w16cid:durableId="1076320849">
    <w:abstractNumId w:val="19"/>
  </w:num>
  <w:num w:numId="11" w16cid:durableId="1786339572">
    <w:abstractNumId w:val="5"/>
  </w:num>
  <w:num w:numId="12" w16cid:durableId="1270821625">
    <w:abstractNumId w:val="13"/>
  </w:num>
  <w:num w:numId="13" w16cid:durableId="1493520151">
    <w:abstractNumId w:val="0"/>
  </w:num>
  <w:num w:numId="14" w16cid:durableId="1333877783">
    <w:abstractNumId w:val="11"/>
  </w:num>
  <w:num w:numId="15" w16cid:durableId="1636831766">
    <w:abstractNumId w:val="12"/>
  </w:num>
  <w:num w:numId="16" w16cid:durableId="1682662574">
    <w:abstractNumId w:val="3"/>
  </w:num>
  <w:num w:numId="17" w16cid:durableId="1613706783">
    <w:abstractNumId w:val="7"/>
  </w:num>
  <w:num w:numId="18" w16cid:durableId="60687304">
    <w:abstractNumId w:val="8"/>
  </w:num>
  <w:num w:numId="19" w16cid:durableId="2076246264">
    <w:abstractNumId w:val="15"/>
  </w:num>
  <w:num w:numId="20" w16cid:durableId="1802572012">
    <w:abstractNumId w:val="21"/>
  </w:num>
  <w:num w:numId="21" w16cid:durableId="1491020074">
    <w:abstractNumId w:val="23"/>
  </w:num>
  <w:num w:numId="22" w16cid:durableId="231547623">
    <w:abstractNumId w:val="20"/>
  </w:num>
  <w:num w:numId="23" w16cid:durableId="140461543">
    <w:abstractNumId w:val="1"/>
  </w:num>
  <w:num w:numId="24" w16cid:durableId="978918832">
    <w:abstractNumId w:val="9"/>
  </w:num>
  <w:num w:numId="25" w16cid:durableId="2002394172">
    <w:abstractNumId w:val="10"/>
  </w:num>
  <w:num w:numId="26" w16cid:durableId="1213615324">
    <w:abstractNumId w:val="22"/>
  </w:num>
  <w:num w:numId="27" w16cid:durableId="10497703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5D76"/>
    <w:rsid w:val="000378F8"/>
    <w:rsid w:val="000411A2"/>
    <w:rsid w:val="00045104"/>
    <w:rsid w:val="0004525A"/>
    <w:rsid w:val="0004682E"/>
    <w:rsid w:val="00047A8A"/>
    <w:rsid w:val="00053CCD"/>
    <w:rsid w:val="00054D8D"/>
    <w:rsid w:val="00056615"/>
    <w:rsid w:val="0005679B"/>
    <w:rsid w:val="000574A7"/>
    <w:rsid w:val="000653E5"/>
    <w:rsid w:val="00070D56"/>
    <w:rsid w:val="00071D9E"/>
    <w:rsid w:val="00077A66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3EDB"/>
    <w:rsid w:val="00116417"/>
    <w:rsid w:val="00116A6C"/>
    <w:rsid w:val="00117AB1"/>
    <w:rsid w:val="00121EEF"/>
    <w:rsid w:val="0012363C"/>
    <w:rsid w:val="0012511F"/>
    <w:rsid w:val="00126E28"/>
    <w:rsid w:val="0012774F"/>
    <w:rsid w:val="001307BE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911EB"/>
    <w:rsid w:val="00191DB8"/>
    <w:rsid w:val="001927EE"/>
    <w:rsid w:val="00192E3B"/>
    <w:rsid w:val="00194D64"/>
    <w:rsid w:val="001956F9"/>
    <w:rsid w:val="001A210A"/>
    <w:rsid w:val="001A30CB"/>
    <w:rsid w:val="001B0DD9"/>
    <w:rsid w:val="001B126B"/>
    <w:rsid w:val="001B42CE"/>
    <w:rsid w:val="001B4962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6B7C"/>
    <w:rsid w:val="00246D4F"/>
    <w:rsid w:val="002518B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23534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4853"/>
    <w:rsid w:val="00365CEF"/>
    <w:rsid w:val="00374A4E"/>
    <w:rsid w:val="0037749E"/>
    <w:rsid w:val="003806BE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684D"/>
    <w:rsid w:val="00456D9E"/>
    <w:rsid w:val="00467FAF"/>
    <w:rsid w:val="0047015B"/>
    <w:rsid w:val="0047786A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7612"/>
    <w:rsid w:val="004F0298"/>
    <w:rsid w:val="004F104E"/>
    <w:rsid w:val="004F118C"/>
    <w:rsid w:val="004F52BF"/>
    <w:rsid w:val="00501D1F"/>
    <w:rsid w:val="00503C43"/>
    <w:rsid w:val="005042E7"/>
    <w:rsid w:val="00506404"/>
    <w:rsid w:val="00511907"/>
    <w:rsid w:val="005217AA"/>
    <w:rsid w:val="00522AAA"/>
    <w:rsid w:val="00530672"/>
    <w:rsid w:val="0053074C"/>
    <w:rsid w:val="005323B9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8172E"/>
    <w:rsid w:val="00682F72"/>
    <w:rsid w:val="00683293"/>
    <w:rsid w:val="0068398A"/>
    <w:rsid w:val="0069013F"/>
    <w:rsid w:val="00697782"/>
    <w:rsid w:val="006A03B8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5167"/>
    <w:rsid w:val="006D02B4"/>
    <w:rsid w:val="006D2202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8002E2"/>
    <w:rsid w:val="00814A0D"/>
    <w:rsid w:val="00814E16"/>
    <w:rsid w:val="00823767"/>
    <w:rsid w:val="008241F3"/>
    <w:rsid w:val="0082784D"/>
    <w:rsid w:val="00832B7C"/>
    <w:rsid w:val="00836921"/>
    <w:rsid w:val="00837E95"/>
    <w:rsid w:val="00840A78"/>
    <w:rsid w:val="0084231B"/>
    <w:rsid w:val="0084399B"/>
    <w:rsid w:val="00844A22"/>
    <w:rsid w:val="008458A0"/>
    <w:rsid w:val="00845CA1"/>
    <w:rsid w:val="0085661E"/>
    <w:rsid w:val="00857B73"/>
    <w:rsid w:val="00860EE6"/>
    <w:rsid w:val="008627E6"/>
    <w:rsid w:val="00863693"/>
    <w:rsid w:val="008647C7"/>
    <w:rsid w:val="00866667"/>
    <w:rsid w:val="00866CA5"/>
    <w:rsid w:val="00867553"/>
    <w:rsid w:val="008712D4"/>
    <w:rsid w:val="00872678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D69"/>
    <w:rsid w:val="008B1B34"/>
    <w:rsid w:val="008B1CD3"/>
    <w:rsid w:val="008B5D6F"/>
    <w:rsid w:val="008C699B"/>
    <w:rsid w:val="008D60A1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1EE3"/>
    <w:rsid w:val="009531A5"/>
    <w:rsid w:val="00960B8D"/>
    <w:rsid w:val="00961640"/>
    <w:rsid w:val="009616A7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5E44"/>
    <w:rsid w:val="009A7E10"/>
    <w:rsid w:val="009B7747"/>
    <w:rsid w:val="009C0BB5"/>
    <w:rsid w:val="009C6B7F"/>
    <w:rsid w:val="009D028E"/>
    <w:rsid w:val="009D1A58"/>
    <w:rsid w:val="009D418C"/>
    <w:rsid w:val="009D4A20"/>
    <w:rsid w:val="009D4EA3"/>
    <w:rsid w:val="009D7907"/>
    <w:rsid w:val="009E0919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4525"/>
    <w:rsid w:val="00A24933"/>
    <w:rsid w:val="00A27B15"/>
    <w:rsid w:val="00A309F8"/>
    <w:rsid w:val="00A322D8"/>
    <w:rsid w:val="00A35FB3"/>
    <w:rsid w:val="00A52E28"/>
    <w:rsid w:val="00A54340"/>
    <w:rsid w:val="00A54B17"/>
    <w:rsid w:val="00A62176"/>
    <w:rsid w:val="00A634D1"/>
    <w:rsid w:val="00A66255"/>
    <w:rsid w:val="00A666F7"/>
    <w:rsid w:val="00A74D83"/>
    <w:rsid w:val="00A7520D"/>
    <w:rsid w:val="00A80D07"/>
    <w:rsid w:val="00A82196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27F2"/>
    <w:rsid w:val="00D2328C"/>
    <w:rsid w:val="00D270E9"/>
    <w:rsid w:val="00D3072E"/>
    <w:rsid w:val="00D310D5"/>
    <w:rsid w:val="00D3222C"/>
    <w:rsid w:val="00D32DD1"/>
    <w:rsid w:val="00D361F6"/>
    <w:rsid w:val="00D43726"/>
    <w:rsid w:val="00D54A3F"/>
    <w:rsid w:val="00D64D45"/>
    <w:rsid w:val="00D65404"/>
    <w:rsid w:val="00D7354B"/>
    <w:rsid w:val="00D750F3"/>
    <w:rsid w:val="00D80261"/>
    <w:rsid w:val="00D8143A"/>
    <w:rsid w:val="00D84531"/>
    <w:rsid w:val="00D8498C"/>
    <w:rsid w:val="00D92118"/>
    <w:rsid w:val="00D961AC"/>
    <w:rsid w:val="00DA2290"/>
    <w:rsid w:val="00DA34C3"/>
    <w:rsid w:val="00DA3BF6"/>
    <w:rsid w:val="00DA4E21"/>
    <w:rsid w:val="00DA7BBD"/>
    <w:rsid w:val="00DB36E7"/>
    <w:rsid w:val="00DB3736"/>
    <w:rsid w:val="00DC4144"/>
    <w:rsid w:val="00DD09C9"/>
    <w:rsid w:val="00DD2179"/>
    <w:rsid w:val="00DD383A"/>
    <w:rsid w:val="00DD42E7"/>
    <w:rsid w:val="00DE0F96"/>
    <w:rsid w:val="00DF075E"/>
    <w:rsid w:val="00DF1BE7"/>
    <w:rsid w:val="00DF2D9B"/>
    <w:rsid w:val="00DF3C8B"/>
    <w:rsid w:val="00DF63EE"/>
    <w:rsid w:val="00DF797B"/>
    <w:rsid w:val="00E0389E"/>
    <w:rsid w:val="00E03B52"/>
    <w:rsid w:val="00E072B5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712C6"/>
    <w:rsid w:val="00E74A4B"/>
    <w:rsid w:val="00E837E6"/>
    <w:rsid w:val="00E85E07"/>
    <w:rsid w:val="00E902AA"/>
    <w:rsid w:val="00E91A3B"/>
    <w:rsid w:val="00E97376"/>
    <w:rsid w:val="00EA746C"/>
    <w:rsid w:val="00EA7F96"/>
    <w:rsid w:val="00EB6BC2"/>
    <w:rsid w:val="00EC2188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32056"/>
    <w:rsid w:val="00F334CF"/>
    <w:rsid w:val="00F40F69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3E8F"/>
    <w:rsid w:val="00F94455"/>
    <w:rsid w:val="00F9495F"/>
    <w:rsid w:val="00FA2DF5"/>
    <w:rsid w:val="00FA539E"/>
    <w:rsid w:val="00FA5475"/>
    <w:rsid w:val="00FA6983"/>
    <w:rsid w:val="00FB5450"/>
    <w:rsid w:val="00FC2057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398</cp:revision>
  <cp:lastPrinted>2024-07-28T21:42:00Z</cp:lastPrinted>
  <dcterms:created xsi:type="dcterms:W3CDTF">2025-02-25T03:02:00Z</dcterms:created>
  <dcterms:modified xsi:type="dcterms:W3CDTF">2025-08-25T11:04:00Z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